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16D" w:rsidRDefault="00A84F62" w:rsidP="00D57BB2">
      <w:pPr>
        <w:pStyle w:val="a4"/>
        <w:spacing w:line="240" w:lineRule="atLeast"/>
        <w:contextualSpacing/>
        <w:rPr>
          <w:spacing w:val="-2"/>
        </w:rPr>
      </w:pPr>
      <w:r>
        <w:t>Сообщение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возможном</w:t>
      </w:r>
      <w:r>
        <w:rPr>
          <w:spacing w:val="-6"/>
        </w:rPr>
        <w:t xml:space="preserve"> </w:t>
      </w:r>
      <w:r>
        <w:t>установлении</w:t>
      </w:r>
      <w:r>
        <w:rPr>
          <w:spacing w:val="-5"/>
        </w:rPr>
        <w:t xml:space="preserve"> </w:t>
      </w:r>
      <w:r>
        <w:t>публичного</w:t>
      </w:r>
      <w:r>
        <w:rPr>
          <w:spacing w:val="-5"/>
        </w:rPr>
        <w:t xml:space="preserve"> </w:t>
      </w:r>
      <w:r>
        <w:rPr>
          <w:spacing w:val="-2"/>
        </w:rPr>
        <w:t>сервитута</w:t>
      </w:r>
    </w:p>
    <w:p w:rsidR="00C7363F" w:rsidRDefault="00C7363F" w:rsidP="00D57BB2">
      <w:pPr>
        <w:pStyle w:val="a4"/>
        <w:spacing w:line="240" w:lineRule="atLeast"/>
        <w:contextualSpacing/>
      </w:pPr>
    </w:p>
    <w:p w:rsidR="00F32AF7" w:rsidRDefault="002A5B60" w:rsidP="00F32AF7">
      <w:pPr>
        <w:pStyle w:val="TableParagraph"/>
        <w:ind w:firstLine="567"/>
        <w:jc w:val="both"/>
        <w:rPr>
          <w:sz w:val="28"/>
          <w:szCs w:val="28"/>
        </w:rPr>
      </w:pPr>
      <w:r w:rsidRPr="00C7363F">
        <w:rPr>
          <w:sz w:val="28"/>
          <w:szCs w:val="28"/>
        </w:rPr>
        <w:t xml:space="preserve">Администрацией Брянского района </w:t>
      </w:r>
      <w:r w:rsidR="00A84F62" w:rsidRPr="00C7363F">
        <w:rPr>
          <w:sz w:val="28"/>
          <w:szCs w:val="28"/>
        </w:rPr>
        <w:t>рассматривается</w:t>
      </w:r>
      <w:r w:rsidR="00A84F62" w:rsidRPr="00C7363F">
        <w:rPr>
          <w:spacing w:val="33"/>
          <w:sz w:val="28"/>
          <w:szCs w:val="28"/>
        </w:rPr>
        <w:t xml:space="preserve"> </w:t>
      </w:r>
      <w:r w:rsidR="00A84F62" w:rsidRPr="00C7363F">
        <w:rPr>
          <w:sz w:val="28"/>
          <w:szCs w:val="28"/>
        </w:rPr>
        <w:t>ходатайство</w:t>
      </w:r>
      <w:r w:rsidR="00A84F62" w:rsidRPr="00C7363F">
        <w:rPr>
          <w:spacing w:val="67"/>
          <w:sz w:val="28"/>
          <w:szCs w:val="28"/>
        </w:rPr>
        <w:t xml:space="preserve"> </w:t>
      </w:r>
      <w:r w:rsidRPr="00C7363F">
        <w:rPr>
          <w:spacing w:val="-5"/>
          <w:sz w:val="28"/>
          <w:szCs w:val="28"/>
        </w:rPr>
        <w:t>АО</w:t>
      </w:r>
      <w:r w:rsidR="00C7363F">
        <w:rPr>
          <w:spacing w:val="-5"/>
          <w:sz w:val="28"/>
          <w:szCs w:val="28"/>
        </w:rPr>
        <w:t xml:space="preserve"> </w:t>
      </w:r>
      <w:r w:rsidR="00A84F62" w:rsidRPr="00C7363F">
        <w:rPr>
          <w:sz w:val="28"/>
          <w:szCs w:val="28"/>
        </w:rPr>
        <w:t xml:space="preserve">«Газпром </w:t>
      </w:r>
      <w:r w:rsidRPr="00C7363F">
        <w:rPr>
          <w:sz w:val="28"/>
          <w:szCs w:val="28"/>
        </w:rPr>
        <w:t>газораспределение Брянск</w:t>
      </w:r>
      <w:r w:rsidR="00A84F62" w:rsidRPr="00C7363F">
        <w:rPr>
          <w:sz w:val="28"/>
          <w:szCs w:val="28"/>
        </w:rPr>
        <w:t xml:space="preserve">» </w:t>
      </w:r>
      <w:r w:rsidRPr="00C7363F">
        <w:rPr>
          <w:sz w:val="28"/>
          <w:szCs w:val="28"/>
        </w:rPr>
        <w:t xml:space="preserve">филиал Центральный </w:t>
      </w:r>
      <w:r w:rsidR="00A84F62" w:rsidRPr="00C7363F">
        <w:rPr>
          <w:sz w:val="28"/>
          <w:szCs w:val="28"/>
        </w:rPr>
        <w:t>об установлении публичного сервитута в целях строительства линейн</w:t>
      </w:r>
      <w:r w:rsidRPr="00C7363F">
        <w:rPr>
          <w:sz w:val="28"/>
          <w:szCs w:val="28"/>
        </w:rPr>
        <w:t>ых</w:t>
      </w:r>
      <w:r w:rsidR="00A84F62" w:rsidRPr="00C7363F">
        <w:rPr>
          <w:sz w:val="28"/>
          <w:szCs w:val="28"/>
        </w:rPr>
        <w:t xml:space="preserve"> объект</w:t>
      </w:r>
      <w:r w:rsidRPr="00C7363F">
        <w:rPr>
          <w:sz w:val="28"/>
          <w:szCs w:val="28"/>
        </w:rPr>
        <w:t>ов системы газоснабжения для газификации индивидуальн</w:t>
      </w:r>
      <w:r w:rsidR="00AC0F5A">
        <w:rPr>
          <w:sz w:val="28"/>
          <w:szCs w:val="28"/>
        </w:rPr>
        <w:t>ого</w:t>
      </w:r>
      <w:r w:rsidR="00237F9A">
        <w:rPr>
          <w:sz w:val="28"/>
          <w:szCs w:val="28"/>
        </w:rPr>
        <w:t xml:space="preserve"> домовладени</w:t>
      </w:r>
      <w:r w:rsidR="00AC0F5A">
        <w:rPr>
          <w:sz w:val="28"/>
          <w:szCs w:val="28"/>
        </w:rPr>
        <w:t>я</w:t>
      </w:r>
      <w:r w:rsidRPr="00C7363F">
        <w:rPr>
          <w:sz w:val="28"/>
          <w:szCs w:val="28"/>
        </w:rPr>
        <w:t xml:space="preserve"> по адрес</w:t>
      </w:r>
      <w:r w:rsidR="00AC0F5A">
        <w:rPr>
          <w:sz w:val="28"/>
          <w:szCs w:val="28"/>
        </w:rPr>
        <w:t>у</w:t>
      </w:r>
      <w:r w:rsidRPr="00C7363F">
        <w:rPr>
          <w:sz w:val="28"/>
          <w:szCs w:val="28"/>
        </w:rPr>
        <w:t xml:space="preserve">: </w:t>
      </w:r>
      <w:r w:rsidR="00237F9A">
        <w:rPr>
          <w:sz w:val="28"/>
          <w:szCs w:val="28"/>
        </w:rPr>
        <w:t>Б</w:t>
      </w:r>
      <w:r w:rsidRPr="00C7363F">
        <w:rPr>
          <w:sz w:val="28"/>
          <w:szCs w:val="28"/>
        </w:rPr>
        <w:t xml:space="preserve">рянская область, Брянский район, с. </w:t>
      </w:r>
      <w:r w:rsidR="00F32AF7">
        <w:rPr>
          <w:sz w:val="28"/>
          <w:szCs w:val="28"/>
        </w:rPr>
        <w:t>Толмачево, ул. Лучистая, д.44</w:t>
      </w:r>
      <w:r w:rsidR="00237F9A">
        <w:rPr>
          <w:sz w:val="28"/>
          <w:szCs w:val="28"/>
        </w:rPr>
        <w:t xml:space="preserve"> </w:t>
      </w:r>
      <w:r w:rsidR="00A84F62" w:rsidRPr="00C7363F">
        <w:rPr>
          <w:sz w:val="28"/>
          <w:szCs w:val="28"/>
        </w:rPr>
        <w:t xml:space="preserve">в </w:t>
      </w:r>
      <w:r w:rsidR="00F32AF7">
        <w:rPr>
          <w:spacing w:val="-2"/>
          <w:sz w:val="28"/>
          <w:szCs w:val="28"/>
        </w:rPr>
        <w:t>отношении</w:t>
      </w:r>
      <w:r w:rsidR="00C7363F">
        <w:rPr>
          <w:sz w:val="28"/>
          <w:szCs w:val="28"/>
        </w:rPr>
        <w:t xml:space="preserve"> </w:t>
      </w:r>
      <w:r w:rsidR="0001720A">
        <w:rPr>
          <w:sz w:val="28"/>
          <w:szCs w:val="28"/>
        </w:rPr>
        <w:t xml:space="preserve">части </w:t>
      </w:r>
      <w:r w:rsidR="00F32AF7">
        <w:rPr>
          <w:sz w:val="28"/>
          <w:szCs w:val="28"/>
        </w:rPr>
        <w:t xml:space="preserve">площадью </w:t>
      </w:r>
      <w:r w:rsidR="00F32AF7">
        <w:rPr>
          <w:sz w:val="28"/>
          <w:szCs w:val="28"/>
        </w:rPr>
        <w:t>25</w:t>
      </w:r>
      <w:r w:rsidR="00F32AF7">
        <w:rPr>
          <w:sz w:val="28"/>
          <w:szCs w:val="28"/>
        </w:rPr>
        <w:t xml:space="preserve"> кв.м. </w:t>
      </w:r>
      <w:r w:rsidR="0001720A">
        <w:rPr>
          <w:sz w:val="28"/>
          <w:szCs w:val="28"/>
        </w:rPr>
        <w:t xml:space="preserve">земельного участка </w:t>
      </w:r>
      <w:r w:rsidR="00A84F62" w:rsidRPr="00C7363F">
        <w:rPr>
          <w:sz w:val="28"/>
          <w:szCs w:val="28"/>
        </w:rPr>
        <w:t xml:space="preserve">с кадастровым номером </w:t>
      </w:r>
      <w:r w:rsidR="00F32AF7">
        <w:rPr>
          <w:sz w:val="28"/>
          <w:szCs w:val="28"/>
        </w:rPr>
        <w:t>32:02:0000000:1838</w:t>
      </w:r>
      <w:r w:rsidR="00C7363F">
        <w:rPr>
          <w:sz w:val="28"/>
          <w:szCs w:val="28"/>
        </w:rPr>
        <w:t>,</w:t>
      </w:r>
      <w:r w:rsidR="00A84F62" w:rsidRPr="00C7363F">
        <w:rPr>
          <w:sz w:val="28"/>
          <w:szCs w:val="28"/>
        </w:rPr>
        <w:t xml:space="preserve"> местоположение</w:t>
      </w:r>
      <w:r w:rsidR="00C7363F">
        <w:rPr>
          <w:sz w:val="28"/>
          <w:szCs w:val="28"/>
        </w:rPr>
        <w:t>:</w:t>
      </w:r>
      <w:r w:rsidR="00A84F62" w:rsidRPr="00C7363F">
        <w:rPr>
          <w:sz w:val="28"/>
          <w:szCs w:val="28"/>
        </w:rPr>
        <w:t xml:space="preserve"> Брянская</w:t>
      </w:r>
      <w:r w:rsidR="00C7363F">
        <w:rPr>
          <w:sz w:val="28"/>
          <w:szCs w:val="28"/>
        </w:rPr>
        <w:t xml:space="preserve"> область, </w:t>
      </w:r>
      <w:r w:rsidR="00A84F62" w:rsidRPr="00C7363F">
        <w:rPr>
          <w:sz w:val="28"/>
          <w:szCs w:val="28"/>
        </w:rPr>
        <w:t>Брянский</w:t>
      </w:r>
      <w:r w:rsidR="00C7363F">
        <w:rPr>
          <w:sz w:val="28"/>
          <w:szCs w:val="28"/>
        </w:rPr>
        <w:t xml:space="preserve"> район</w:t>
      </w:r>
      <w:r w:rsidR="00F32AF7">
        <w:rPr>
          <w:sz w:val="28"/>
          <w:szCs w:val="28"/>
        </w:rPr>
        <w:t xml:space="preserve">, </w:t>
      </w:r>
      <w:proofErr w:type="spellStart"/>
      <w:r w:rsidR="00F32AF7" w:rsidRPr="00F32AF7">
        <w:rPr>
          <w:sz w:val="28"/>
          <w:szCs w:val="28"/>
        </w:rPr>
        <w:t>сдт</w:t>
      </w:r>
      <w:proofErr w:type="spellEnd"/>
      <w:r w:rsidR="00F32AF7" w:rsidRPr="00F32AF7">
        <w:rPr>
          <w:sz w:val="28"/>
          <w:szCs w:val="28"/>
        </w:rPr>
        <w:t xml:space="preserve"> </w:t>
      </w:r>
      <w:r w:rsidR="00F32AF7">
        <w:rPr>
          <w:sz w:val="28"/>
          <w:szCs w:val="28"/>
        </w:rPr>
        <w:t>«</w:t>
      </w:r>
      <w:r w:rsidR="00F32AF7" w:rsidRPr="00F32AF7">
        <w:rPr>
          <w:sz w:val="28"/>
          <w:szCs w:val="28"/>
        </w:rPr>
        <w:t>Луч</w:t>
      </w:r>
      <w:r w:rsidR="00F32AF7">
        <w:rPr>
          <w:sz w:val="28"/>
          <w:szCs w:val="28"/>
        </w:rPr>
        <w:t>».</w:t>
      </w:r>
    </w:p>
    <w:p w:rsidR="00DA016D" w:rsidRPr="00400FDF" w:rsidRDefault="00A84F62" w:rsidP="00F32AF7">
      <w:pPr>
        <w:pStyle w:val="TableParagraph"/>
        <w:ind w:firstLine="567"/>
        <w:jc w:val="both"/>
        <w:rPr>
          <w:sz w:val="28"/>
        </w:rPr>
      </w:pPr>
      <w:r w:rsidRPr="00400FDF">
        <w:rPr>
          <w:sz w:val="28"/>
        </w:rPr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C7363F" w:rsidRPr="00400FDF">
        <w:rPr>
          <w:sz w:val="28"/>
        </w:rPr>
        <w:t>Комитете по управлению муниципальным имуществом Брянского района</w:t>
      </w:r>
      <w:r w:rsidRPr="00400FDF">
        <w:rPr>
          <w:sz w:val="28"/>
        </w:rPr>
        <w:t xml:space="preserve">: </w:t>
      </w:r>
      <w:r w:rsidR="00C7363F" w:rsidRPr="00400FDF">
        <w:rPr>
          <w:sz w:val="28"/>
        </w:rPr>
        <w:t xml:space="preserve">Брянская область, Брянский район, с. Глинищево, ул. П.М. </w:t>
      </w:r>
      <w:proofErr w:type="spellStart"/>
      <w:r w:rsidR="00C7363F" w:rsidRPr="00400FDF">
        <w:rPr>
          <w:sz w:val="28"/>
        </w:rPr>
        <w:t>Яшенина</w:t>
      </w:r>
      <w:proofErr w:type="spellEnd"/>
      <w:r w:rsidR="00C7363F" w:rsidRPr="00400FDF">
        <w:rPr>
          <w:sz w:val="28"/>
        </w:rPr>
        <w:t>, д.9, каб.129</w:t>
      </w:r>
      <w:r w:rsidRPr="00400FDF">
        <w:rPr>
          <w:sz w:val="28"/>
        </w:rPr>
        <w:t xml:space="preserve"> (пн.–чт. с 8-30 час. до 17-</w:t>
      </w:r>
      <w:r w:rsidR="00C7363F" w:rsidRPr="00400FDF">
        <w:rPr>
          <w:sz w:val="28"/>
        </w:rPr>
        <w:t>00</w:t>
      </w:r>
      <w:r w:rsidRPr="00400FDF">
        <w:rPr>
          <w:sz w:val="28"/>
        </w:rPr>
        <w:t xml:space="preserve"> час., пт. с </w:t>
      </w:r>
      <w:r w:rsidR="00C7363F" w:rsidRPr="00400FDF">
        <w:rPr>
          <w:sz w:val="28"/>
        </w:rPr>
        <w:t>9-00</w:t>
      </w:r>
      <w:r w:rsidRPr="00400FDF">
        <w:rPr>
          <w:sz w:val="28"/>
        </w:rPr>
        <w:t xml:space="preserve"> час</w:t>
      </w:r>
      <w:proofErr w:type="gramStart"/>
      <w:r w:rsidRPr="00400FDF">
        <w:rPr>
          <w:sz w:val="28"/>
        </w:rPr>
        <w:t>.</w:t>
      </w:r>
      <w:proofErr w:type="gramEnd"/>
      <w:r w:rsidRPr="00400FDF">
        <w:rPr>
          <w:sz w:val="28"/>
        </w:rPr>
        <w:t xml:space="preserve"> </w:t>
      </w:r>
      <w:proofErr w:type="gramStart"/>
      <w:r w:rsidRPr="00400FDF">
        <w:rPr>
          <w:sz w:val="28"/>
        </w:rPr>
        <w:t>д</w:t>
      </w:r>
      <w:proofErr w:type="gramEnd"/>
      <w:r w:rsidRPr="00400FDF">
        <w:rPr>
          <w:sz w:val="28"/>
        </w:rPr>
        <w:t>о 16</w:t>
      </w:r>
      <w:r w:rsidR="00AE4B8D" w:rsidRPr="00400FDF">
        <w:rPr>
          <w:sz w:val="28"/>
        </w:rPr>
        <w:t>-00</w:t>
      </w:r>
      <w:r w:rsidRPr="00400FDF">
        <w:rPr>
          <w:sz w:val="28"/>
        </w:rPr>
        <w:t xml:space="preserve"> час. (обеденный пер</w:t>
      </w:r>
      <w:r w:rsidR="00AE4B8D" w:rsidRPr="00400FDF">
        <w:rPr>
          <w:sz w:val="28"/>
        </w:rPr>
        <w:t>ерыв с 13-00 час. до 14-00 час.</w:t>
      </w:r>
      <w:r w:rsidRPr="00400FDF">
        <w:rPr>
          <w:sz w:val="28"/>
        </w:rPr>
        <w:t>).</w:t>
      </w:r>
    </w:p>
    <w:p w:rsidR="00DA016D" w:rsidRDefault="00A84F62" w:rsidP="00D57BB2">
      <w:pPr>
        <w:pStyle w:val="a3"/>
        <w:spacing w:line="240" w:lineRule="atLeast"/>
        <w:ind w:left="809"/>
        <w:contextualSpacing/>
      </w:pPr>
      <w:r>
        <w:t>Официальные</w:t>
      </w:r>
      <w:r>
        <w:rPr>
          <w:spacing w:val="59"/>
          <w:w w:val="150"/>
        </w:rPr>
        <w:t xml:space="preserve"> </w:t>
      </w:r>
      <w:r>
        <w:t>сайты</w:t>
      </w:r>
      <w:r>
        <w:rPr>
          <w:spacing w:val="62"/>
          <w:w w:val="150"/>
        </w:rPr>
        <w:t xml:space="preserve"> </w:t>
      </w:r>
      <w:r>
        <w:t>в</w:t>
      </w:r>
      <w:r>
        <w:rPr>
          <w:spacing w:val="62"/>
          <w:w w:val="150"/>
        </w:rPr>
        <w:t xml:space="preserve"> </w:t>
      </w:r>
      <w:r>
        <w:t>информационно-телекоммуникационной</w:t>
      </w:r>
      <w:r>
        <w:rPr>
          <w:spacing w:val="62"/>
          <w:w w:val="150"/>
        </w:rPr>
        <w:t xml:space="preserve"> </w:t>
      </w:r>
      <w:r>
        <w:rPr>
          <w:spacing w:val="-4"/>
        </w:rPr>
        <w:t>сети</w:t>
      </w:r>
    </w:p>
    <w:p w:rsidR="00DA016D" w:rsidRDefault="00A84F62" w:rsidP="00D57BB2">
      <w:pPr>
        <w:pStyle w:val="a3"/>
        <w:spacing w:line="240" w:lineRule="atLeast"/>
        <w:ind w:right="106"/>
        <w:contextualSpacing/>
      </w:pPr>
      <w:r>
        <w:t xml:space="preserve">«Интернет», на которых размещается сообщение о поступившем </w:t>
      </w:r>
      <w:proofErr w:type="gramStart"/>
      <w:r>
        <w:t>ходатайстве</w:t>
      </w:r>
      <w:proofErr w:type="gramEnd"/>
      <w:r>
        <w:t xml:space="preserve"> </w:t>
      </w:r>
      <w:r w:rsidR="00697CE8">
        <w:t>об установлении публичного сервитута и г</w:t>
      </w:r>
      <w:r w:rsidR="00697CE8" w:rsidRPr="00697CE8">
        <w:t>рафическое описание местоположения границ публичного сервитута</w:t>
      </w:r>
      <w:r>
        <w:t>:</w:t>
      </w:r>
    </w:p>
    <w:p w:rsidR="00DA016D" w:rsidRDefault="00A84F62" w:rsidP="00AE4B8D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contextualSpacing/>
        <w:rPr>
          <w:sz w:val="28"/>
        </w:rPr>
      </w:pPr>
      <w:r>
        <w:rPr>
          <w:sz w:val="28"/>
        </w:rPr>
        <w:t>официальный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 w:rsidR="00AE4B8D">
        <w:rPr>
          <w:sz w:val="28"/>
        </w:rPr>
        <w:t xml:space="preserve">Администрации Брянского района 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 w:rsidR="00AE4B8D">
        <w:rPr>
          <w:sz w:val="28"/>
          <w:szCs w:val="28"/>
        </w:rPr>
        <w:t>https://adminbr.ru</w:t>
      </w:r>
      <w:r w:rsidRPr="00AE4B8D">
        <w:rPr>
          <w:spacing w:val="-2"/>
          <w:sz w:val="28"/>
          <w:szCs w:val="28"/>
        </w:rPr>
        <w:t>;</w:t>
      </w:r>
    </w:p>
    <w:p w:rsidR="00DA016D" w:rsidRPr="00AE4B8D" w:rsidRDefault="00A84F62" w:rsidP="00AE4B8D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contextualSpacing/>
        <w:rPr>
          <w:sz w:val="36"/>
        </w:rPr>
      </w:pPr>
      <w:r>
        <w:rPr>
          <w:sz w:val="28"/>
        </w:rPr>
        <w:t>официальный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 w:rsidR="00AE4B8D">
        <w:rPr>
          <w:sz w:val="28"/>
        </w:rPr>
        <w:t>Комитета по управлению муниципальным имуществом Брянского района</w:t>
      </w:r>
      <w:r>
        <w:rPr>
          <w:spacing w:val="-3"/>
          <w:sz w:val="28"/>
        </w:rPr>
        <w:t xml:space="preserve"> </w:t>
      </w:r>
      <w:r>
        <w:rPr>
          <w:color w:val="333333"/>
          <w:sz w:val="28"/>
        </w:rPr>
        <w:t>-</w:t>
      </w:r>
      <w:r>
        <w:rPr>
          <w:color w:val="333333"/>
          <w:spacing w:val="63"/>
          <w:sz w:val="28"/>
        </w:rPr>
        <w:t xml:space="preserve"> </w:t>
      </w:r>
      <w:hyperlink r:id="rId6" w:history="1">
        <w:r w:rsidR="00AE4B8D" w:rsidRPr="003B2FCD">
          <w:rPr>
            <w:rStyle w:val="a6"/>
            <w:color w:val="auto"/>
            <w:sz w:val="28"/>
          </w:rPr>
          <w:t>https://kymi.adminbr.ru</w:t>
        </w:r>
      </w:hyperlink>
      <w:r w:rsidR="00AE4B8D">
        <w:rPr>
          <w:sz w:val="28"/>
        </w:rPr>
        <w:t xml:space="preserve">: </w:t>
      </w:r>
    </w:p>
    <w:p w:rsidR="00F32AF7" w:rsidRPr="00F32AF7" w:rsidRDefault="00AE4B8D" w:rsidP="00F32AF7">
      <w:pPr>
        <w:pStyle w:val="a5"/>
        <w:numPr>
          <w:ilvl w:val="0"/>
          <w:numId w:val="1"/>
        </w:numPr>
        <w:tabs>
          <w:tab w:val="left" w:pos="264"/>
        </w:tabs>
        <w:spacing w:before="0" w:line="240" w:lineRule="atLeast"/>
        <w:ind w:right="106"/>
        <w:contextualSpacing/>
      </w:pPr>
      <w:r>
        <w:rPr>
          <w:sz w:val="28"/>
        </w:rPr>
        <w:t xml:space="preserve">официальный сайт </w:t>
      </w:r>
      <w:proofErr w:type="spellStart"/>
      <w:r w:rsidR="00F32AF7">
        <w:rPr>
          <w:sz w:val="28"/>
        </w:rPr>
        <w:t>Снежской</w:t>
      </w:r>
      <w:proofErr w:type="spellEnd"/>
      <w:r>
        <w:rPr>
          <w:sz w:val="28"/>
        </w:rPr>
        <w:t xml:space="preserve"> сельской администрации - </w:t>
      </w:r>
      <w:hyperlink r:id="rId7" w:history="1">
        <w:r w:rsidR="00F32AF7" w:rsidRPr="00F32AF7">
          <w:rPr>
            <w:rStyle w:val="a6"/>
            <w:color w:val="auto"/>
            <w:sz w:val="28"/>
          </w:rPr>
          <w:t>http://snezhskadm.ru</w:t>
        </w:r>
      </w:hyperlink>
      <w:r w:rsidR="00F32AF7" w:rsidRPr="00F32AF7">
        <w:rPr>
          <w:sz w:val="28"/>
        </w:rPr>
        <w:t>.</w:t>
      </w:r>
    </w:p>
    <w:p w:rsidR="00DA016D" w:rsidRPr="00F32AF7" w:rsidRDefault="00F32AF7" w:rsidP="00F32AF7">
      <w:pPr>
        <w:pStyle w:val="a5"/>
        <w:spacing w:before="0" w:line="240" w:lineRule="atLeast"/>
        <w:ind w:left="0" w:right="106" w:firstLine="264"/>
        <w:contextualSpacing/>
        <w:rPr>
          <w:sz w:val="28"/>
        </w:rPr>
      </w:pPr>
      <w:r>
        <w:tab/>
      </w:r>
      <w:proofErr w:type="gramStart"/>
      <w:r w:rsidR="00A84F62" w:rsidRPr="00F32AF7">
        <w:rPr>
          <w:sz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пятнадцати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дней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со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дня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опубликования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настоящего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сообщения</w:t>
      </w:r>
      <w:r w:rsidR="00A84F62" w:rsidRPr="00F32AF7">
        <w:rPr>
          <w:spacing w:val="-1"/>
          <w:sz w:val="28"/>
        </w:rPr>
        <w:t xml:space="preserve"> </w:t>
      </w:r>
      <w:r w:rsidR="00A84F62" w:rsidRPr="00F32AF7">
        <w:rPr>
          <w:sz w:val="28"/>
        </w:rPr>
        <w:t>могут подать заявление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  <w:proofErr w:type="gramEnd"/>
    </w:p>
    <w:p w:rsidR="00137ECC" w:rsidRPr="003B2FCD" w:rsidRDefault="00137ECC" w:rsidP="00D57BB2">
      <w:pPr>
        <w:pStyle w:val="a3"/>
        <w:spacing w:line="240" w:lineRule="atLeast"/>
        <w:ind w:right="107" w:firstLine="708"/>
        <w:contextualSpacing/>
      </w:pPr>
      <w:r>
        <w:t>С</w:t>
      </w:r>
      <w:r w:rsidRPr="00C7363F">
        <w:t>троительств</w:t>
      </w:r>
      <w:r>
        <w:t>о</w:t>
      </w:r>
      <w:r w:rsidR="00101C84">
        <w:t xml:space="preserve"> </w:t>
      </w:r>
      <w:r w:rsidRPr="00C7363F">
        <w:t xml:space="preserve">линейных объектов системы газоснабжения для </w:t>
      </w:r>
      <w:r w:rsidR="00731FBC">
        <w:t xml:space="preserve">газификации </w:t>
      </w:r>
      <w:r w:rsidR="00731FBC" w:rsidRPr="00731FBC">
        <w:t xml:space="preserve">индивидуального домовладения по адресу: </w:t>
      </w:r>
      <w:proofErr w:type="gramStart"/>
      <w:r w:rsidR="00731FBC" w:rsidRPr="00731FBC">
        <w:t xml:space="preserve">Брянская область, Брянский район, с. </w:t>
      </w:r>
      <w:r w:rsidR="005740C1">
        <w:t xml:space="preserve">Толмачево, ул. Лучистая, д.44 </w:t>
      </w:r>
      <w:bookmarkStart w:id="0" w:name="_GoBack"/>
      <w:bookmarkEnd w:id="0"/>
      <w:r w:rsidR="003C62FE">
        <w:t xml:space="preserve">предусмотрено программой </w:t>
      </w:r>
      <w:proofErr w:type="spellStart"/>
      <w:r w:rsidR="003C62FE">
        <w:t>догазификации</w:t>
      </w:r>
      <w:proofErr w:type="spellEnd"/>
      <w:r w:rsidR="003C62FE">
        <w:t xml:space="preserve"> Брянской области, финансируем</w:t>
      </w:r>
      <w:r w:rsidR="00101C84">
        <w:t>ой</w:t>
      </w:r>
      <w:r w:rsidR="003C62FE">
        <w:t xml:space="preserve"> за счет нераспределенного источника средств специальной надбавки к тарифам на транспортировку газа за 2020-2021 годы, по газораспределительным сетям АО «Газпром газораспределение Брянск», утвержденн</w:t>
      </w:r>
      <w:r w:rsidR="00101C84">
        <w:t>ой</w:t>
      </w:r>
      <w:r w:rsidR="003C62FE">
        <w:t xml:space="preserve"> заместителем Губернатора Брянской области Н.К. Симоненко, корректировкой (актуализацией) программы развития газоснабжения и газификации Брянской области</w:t>
      </w:r>
      <w:r w:rsidR="00697CE8">
        <w:t xml:space="preserve"> на пери</w:t>
      </w:r>
      <w:r w:rsidR="00551FA3">
        <w:t>о</w:t>
      </w:r>
      <w:r w:rsidR="00697CE8">
        <w:t>д 2021-2025 годов, утвержденная</w:t>
      </w:r>
      <w:proofErr w:type="gramEnd"/>
      <w:r w:rsidR="00697CE8">
        <w:t xml:space="preserve"> Губернатором Брянской области</w:t>
      </w:r>
      <w:r w:rsidR="003C62FE">
        <w:t xml:space="preserve"> А.В. Богомазом, Председателем Правлен</w:t>
      </w:r>
      <w:r w:rsidR="00697CE8">
        <w:t>ия ПАО «Газпром» А.Б. Миллером.</w:t>
      </w:r>
    </w:p>
    <w:p w:rsidR="00DA016D" w:rsidRPr="003B2FCD" w:rsidRDefault="003B2FCD" w:rsidP="00697CE8">
      <w:pPr>
        <w:pStyle w:val="TableParagraph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DA016D" w:rsidRPr="003B2FCD" w:rsidSect="00CC58F4">
      <w:pgSz w:w="11910" w:h="16840"/>
      <w:pgMar w:top="1077" w:right="964" w:bottom="851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51EF"/>
    <w:multiLevelType w:val="hybridMultilevel"/>
    <w:tmpl w:val="263E9966"/>
    <w:lvl w:ilvl="0" w:tplc="4CE45032">
      <w:start w:val="1"/>
      <w:numFmt w:val="decimal"/>
      <w:lvlText w:val="%1)"/>
      <w:lvlJc w:val="left"/>
      <w:pPr>
        <w:ind w:left="101" w:hanging="5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C42272">
      <w:numFmt w:val="bullet"/>
      <w:lvlText w:val="•"/>
      <w:lvlJc w:val="left"/>
      <w:pPr>
        <w:ind w:left="1046" w:hanging="581"/>
      </w:pPr>
      <w:rPr>
        <w:rFonts w:hint="default"/>
        <w:lang w:val="ru-RU" w:eastAsia="en-US" w:bidi="ar-SA"/>
      </w:rPr>
    </w:lvl>
    <w:lvl w:ilvl="2" w:tplc="F9AE113E">
      <w:numFmt w:val="bullet"/>
      <w:lvlText w:val="•"/>
      <w:lvlJc w:val="left"/>
      <w:pPr>
        <w:ind w:left="1993" w:hanging="581"/>
      </w:pPr>
      <w:rPr>
        <w:rFonts w:hint="default"/>
        <w:lang w:val="ru-RU" w:eastAsia="en-US" w:bidi="ar-SA"/>
      </w:rPr>
    </w:lvl>
    <w:lvl w:ilvl="3" w:tplc="EECE043E">
      <w:numFmt w:val="bullet"/>
      <w:lvlText w:val="•"/>
      <w:lvlJc w:val="left"/>
      <w:pPr>
        <w:ind w:left="2939" w:hanging="581"/>
      </w:pPr>
      <w:rPr>
        <w:rFonts w:hint="default"/>
        <w:lang w:val="ru-RU" w:eastAsia="en-US" w:bidi="ar-SA"/>
      </w:rPr>
    </w:lvl>
    <w:lvl w:ilvl="4" w:tplc="3A0EB932">
      <w:numFmt w:val="bullet"/>
      <w:lvlText w:val="•"/>
      <w:lvlJc w:val="left"/>
      <w:pPr>
        <w:ind w:left="3886" w:hanging="581"/>
      </w:pPr>
      <w:rPr>
        <w:rFonts w:hint="default"/>
        <w:lang w:val="ru-RU" w:eastAsia="en-US" w:bidi="ar-SA"/>
      </w:rPr>
    </w:lvl>
    <w:lvl w:ilvl="5" w:tplc="464C2638">
      <w:numFmt w:val="bullet"/>
      <w:lvlText w:val="•"/>
      <w:lvlJc w:val="left"/>
      <w:pPr>
        <w:ind w:left="4833" w:hanging="581"/>
      </w:pPr>
      <w:rPr>
        <w:rFonts w:hint="default"/>
        <w:lang w:val="ru-RU" w:eastAsia="en-US" w:bidi="ar-SA"/>
      </w:rPr>
    </w:lvl>
    <w:lvl w:ilvl="6" w:tplc="9A4030F2">
      <w:numFmt w:val="bullet"/>
      <w:lvlText w:val="•"/>
      <w:lvlJc w:val="left"/>
      <w:pPr>
        <w:ind w:left="5779" w:hanging="581"/>
      </w:pPr>
      <w:rPr>
        <w:rFonts w:hint="default"/>
        <w:lang w:val="ru-RU" w:eastAsia="en-US" w:bidi="ar-SA"/>
      </w:rPr>
    </w:lvl>
    <w:lvl w:ilvl="7" w:tplc="0D7CB1A4">
      <w:numFmt w:val="bullet"/>
      <w:lvlText w:val="•"/>
      <w:lvlJc w:val="left"/>
      <w:pPr>
        <w:ind w:left="6726" w:hanging="581"/>
      </w:pPr>
      <w:rPr>
        <w:rFonts w:hint="default"/>
        <w:lang w:val="ru-RU" w:eastAsia="en-US" w:bidi="ar-SA"/>
      </w:rPr>
    </w:lvl>
    <w:lvl w:ilvl="8" w:tplc="5F3AB7A8">
      <w:numFmt w:val="bullet"/>
      <w:lvlText w:val="•"/>
      <w:lvlJc w:val="left"/>
      <w:pPr>
        <w:ind w:left="7672" w:hanging="581"/>
      </w:pPr>
      <w:rPr>
        <w:rFonts w:hint="default"/>
        <w:lang w:val="ru-RU" w:eastAsia="en-US" w:bidi="ar-SA"/>
      </w:rPr>
    </w:lvl>
  </w:abstractNum>
  <w:abstractNum w:abstractNumId="1">
    <w:nsid w:val="6260573B"/>
    <w:multiLevelType w:val="hybridMultilevel"/>
    <w:tmpl w:val="52388BF0"/>
    <w:lvl w:ilvl="0" w:tplc="0B123078">
      <w:numFmt w:val="bullet"/>
      <w:lvlText w:val="-"/>
      <w:lvlJc w:val="left"/>
      <w:pPr>
        <w:ind w:left="26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56BEA4">
      <w:numFmt w:val="bullet"/>
      <w:lvlText w:val="•"/>
      <w:lvlJc w:val="left"/>
      <w:pPr>
        <w:ind w:left="1190" w:hanging="164"/>
      </w:pPr>
      <w:rPr>
        <w:rFonts w:hint="default"/>
        <w:lang w:val="ru-RU" w:eastAsia="en-US" w:bidi="ar-SA"/>
      </w:rPr>
    </w:lvl>
    <w:lvl w:ilvl="2" w:tplc="219A9994">
      <w:numFmt w:val="bullet"/>
      <w:lvlText w:val="•"/>
      <w:lvlJc w:val="left"/>
      <w:pPr>
        <w:ind w:left="2121" w:hanging="164"/>
      </w:pPr>
      <w:rPr>
        <w:rFonts w:hint="default"/>
        <w:lang w:val="ru-RU" w:eastAsia="en-US" w:bidi="ar-SA"/>
      </w:rPr>
    </w:lvl>
    <w:lvl w:ilvl="3" w:tplc="433A966E">
      <w:numFmt w:val="bullet"/>
      <w:lvlText w:val="•"/>
      <w:lvlJc w:val="left"/>
      <w:pPr>
        <w:ind w:left="3051" w:hanging="164"/>
      </w:pPr>
      <w:rPr>
        <w:rFonts w:hint="default"/>
        <w:lang w:val="ru-RU" w:eastAsia="en-US" w:bidi="ar-SA"/>
      </w:rPr>
    </w:lvl>
    <w:lvl w:ilvl="4" w:tplc="97EE0E96">
      <w:numFmt w:val="bullet"/>
      <w:lvlText w:val="•"/>
      <w:lvlJc w:val="left"/>
      <w:pPr>
        <w:ind w:left="3982" w:hanging="164"/>
      </w:pPr>
      <w:rPr>
        <w:rFonts w:hint="default"/>
        <w:lang w:val="ru-RU" w:eastAsia="en-US" w:bidi="ar-SA"/>
      </w:rPr>
    </w:lvl>
    <w:lvl w:ilvl="5" w:tplc="D122A2E6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E1424F62">
      <w:numFmt w:val="bullet"/>
      <w:lvlText w:val="•"/>
      <w:lvlJc w:val="left"/>
      <w:pPr>
        <w:ind w:left="5843" w:hanging="164"/>
      </w:pPr>
      <w:rPr>
        <w:rFonts w:hint="default"/>
        <w:lang w:val="ru-RU" w:eastAsia="en-US" w:bidi="ar-SA"/>
      </w:rPr>
    </w:lvl>
    <w:lvl w:ilvl="7" w:tplc="BC78BD84">
      <w:numFmt w:val="bullet"/>
      <w:lvlText w:val="•"/>
      <w:lvlJc w:val="left"/>
      <w:pPr>
        <w:ind w:left="6774" w:hanging="164"/>
      </w:pPr>
      <w:rPr>
        <w:rFonts w:hint="default"/>
        <w:lang w:val="ru-RU" w:eastAsia="en-US" w:bidi="ar-SA"/>
      </w:rPr>
    </w:lvl>
    <w:lvl w:ilvl="8" w:tplc="F92EEE86">
      <w:numFmt w:val="bullet"/>
      <w:lvlText w:val="•"/>
      <w:lvlJc w:val="left"/>
      <w:pPr>
        <w:ind w:left="7704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A016D"/>
    <w:rsid w:val="0001720A"/>
    <w:rsid w:val="000A4FAB"/>
    <w:rsid w:val="000B45B5"/>
    <w:rsid w:val="00101C84"/>
    <w:rsid w:val="00137ECC"/>
    <w:rsid w:val="00237F9A"/>
    <w:rsid w:val="002A5B60"/>
    <w:rsid w:val="003B2FCD"/>
    <w:rsid w:val="003C62FE"/>
    <w:rsid w:val="00400FDF"/>
    <w:rsid w:val="00401482"/>
    <w:rsid w:val="004D4015"/>
    <w:rsid w:val="00551FA3"/>
    <w:rsid w:val="005740C1"/>
    <w:rsid w:val="00697CE8"/>
    <w:rsid w:val="00731FBC"/>
    <w:rsid w:val="0091765A"/>
    <w:rsid w:val="009721FE"/>
    <w:rsid w:val="00A84F62"/>
    <w:rsid w:val="00AC0F5A"/>
    <w:rsid w:val="00AE4B8D"/>
    <w:rsid w:val="00BA54FD"/>
    <w:rsid w:val="00C7363F"/>
    <w:rsid w:val="00CC58F4"/>
    <w:rsid w:val="00D57BB2"/>
    <w:rsid w:val="00DA016D"/>
    <w:rsid w:val="00EB7B92"/>
    <w:rsid w:val="00F32AF7"/>
    <w:rsid w:val="00F5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6"/>
      <w:ind w:left="844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80"/>
      <w:ind w:left="10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E4B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76"/>
      <w:ind w:left="844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80"/>
      <w:ind w:left="10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AE4B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nezhsk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ymi.admin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Eremeeva</dc:creator>
  <cp:lastModifiedBy>User</cp:lastModifiedBy>
  <cp:revision>21</cp:revision>
  <cp:lastPrinted>2024-07-08T08:36:00Z</cp:lastPrinted>
  <dcterms:created xsi:type="dcterms:W3CDTF">2024-01-22T08:29:00Z</dcterms:created>
  <dcterms:modified xsi:type="dcterms:W3CDTF">2025-07-14T12:14:00Z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2024-01-22T00:00:00Z</vt:filetime>
  </property>
  <property fmtid="{D5CDD505-2E9C-101B-9397-08002B2CF9AE}" pid="5" name="Producer">
    <vt:lpwstr>Aspose.Words for .NET 21.3.0</vt:lpwstr>
  </property>
</Properties>
</file>